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67D2F886"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663FB1">
        <w:rPr>
          <w:rFonts w:ascii="Times New Roman" w:hAnsi="Times New Roman" w:cs="Times New Roman"/>
          <w:highlight w:val="yellow"/>
          <w:u w:val="single"/>
        </w:rPr>
        <w:t>5</w:t>
      </w:r>
      <w:r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663FB1">
        <w:rPr>
          <w:rFonts w:ascii="Times New Roman" w:hAnsi="Times New Roman" w:cs="Times New Roman"/>
          <w:sz w:val="32"/>
          <w:szCs w:val="32"/>
          <w:highlight w:val="yellow"/>
          <w:u w:val="single"/>
        </w:rPr>
        <w:t>Wednesday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663FB1">
        <w:rPr>
          <w:rFonts w:ascii="Times New Roman" w:hAnsi="Times New Roman" w:cs="Times New Roman"/>
          <w:sz w:val="32"/>
          <w:szCs w:val="32"/>
          <w:highlight w:val="yellow"/>
          <w:u w:val="single"/>
        </w:rPr>
        <w:t>ly 08</w:t>
      </w:r>
      <w:r w:rsidR="00AF6B4D" w:rsidRPr="00AF6B4D">
        <w:rPr>
          <w:rFonts w:ascii="Times New Roman" w:hAnsi="Times New Roman" w:cs="Times New Roman"/>
          <w:sz w:val="32"/>
          <w:szCs w:val="32"/>
          <w:highlight w:val="yellow"/>
          <w:u w:val="single"/>
        </w:rPr>
        <w:t>,</w:t>
      </w:r>
      <w:r w:rsidR="00155254">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3C435280" w14:textId="77777777" w:rsidR="00663FB1" w:rsidRPr="00663FB1" w:rsidRDefault="00663FB1" w:rsidP="00663FB1">
      <w:pPr>
        <w:rPr>
          <w:rFonts w:ascii="Times New Roman" w:hAnsi="Times New Roman" w:cs="Times New Roman"/>
          <w:sz w:val="22"/>
          <w:szCs w:val="22"/>
        </w:rPr>
      </w:pPr>
    </w:p>
    <w:p w14:paraId="7DC0C825" w14:textId="7F72000D" w:rsidR="00663FB1" w:rsidRPr="00663FB1" w:rsidRDefault="00663FB1" w:rsidP="00663FB1">
      <w:pPr>
        <w:rPr>
          <w:rFonts w:ascii="Times New Roman" w:hAnsi="Times New Roman" w:cs="Times New Roman"/>
          <w:sz w:val="22"/>
          <w:szCs w:val="22"/>
        </w:rPr>
      </w:pPr>
      <w:r w:rsidRPr="00663FB1">
        <w:rPr>
          <w:rFonts w:ascii="Times New Roman" w:hAnsi="Times New Roman" w:cs="Times New Roman"/>
          <w:sz w:val="22"/>
          <w:szCs w:val="22"/>
          <w:highlight w:val="yellow"/>
        </w:rPr>
        <w:t>1. Please</w:t>
      </w:r>
      <w:r w:rsidRPr="00663FB1">
        <w:rPr>
          <w:rFonts w:ascii="Times New Roman" w:hAnsi="Times New Roman" w:cs="Times New Roman"/>
          <w:sz w:val="22"/>
          <w:szCs w:val="22"/>
        </w:rPr>
        <w:t xml:space="preserve"> post one question that you found most intriguing, important, puzzling, infuriating, contrary to what you thought before, etc. about the assigned reading</w:t>
      </w:r>
      <w:r w:rsidR="00E709FE">
        <w:rPr>
          <w:rFonts w:ascii="Times New Roman" w:hAnsi="Times New Roman" w:cs="Times New Roman"/>
          <w:sz w:val="22"/>
          <w:szCs w:val="22"/>
        </w:rPr>
        <w:t>.</w:t>
      </w:r>
      <w:r w:rsidRPr="00663FB1">
        <w:rPr>
          <w:rFonts w:ascii="Times New Roman" w:hAnsi="Times New Roman" w:cs="Times New Roman"/>
          <w:sz w:val="22"/>
          <w:szCs w:val="22"/>
        </w:rPr>
        <w:t xml:space="preserve"> </w:t>
      </w:r>
      <w:r w:rsidRPr="00E709FE">
        <w:rPr>
          <w:rFonts w:ascii="Times New Roman" w:hAnsi="Times New Roman" w:cs="Times New Roman"/>
          <w:sz w:val="22"/>
          <w:szCs w:val="22"/>
          <w:highlight w:val="yellow"/>
        </w:rPr>
        <w:t>You</w:t>
      </w:r>
      <w:r w:rsidRPr="00663FB1">
        <w:rPr>
          <w:rFonts w:ascii="Times New Roman" w:hAnsi="Times New Roman" w:cs="Times New Roman"/>
          <w:sz w:val="22"/>
          <w:szCs w:val="22"/>
        </w:rPr>
        <w:t xml:space="preserve"> should then give a brief idea of yours in the same post. </w:t>
      </w:r>
    </w:p>
    <w:p w14:paraId="67CB36DD" w14:textId="77777777" w:rsidR="00663FB1" w:rsidRPr="00663FB1" w:rsidRDefault="00663FB1" w:rsidP="00663FB1">
      <w:pPr>
        <w:rPr>
          <w:rFonts w:ascii="Times New Roman" w:hAnsi="Times New Roman" w:cs="Times New Roman"/>
          <w:sz w:val="22"/>
          <w:szCs w:val="22"/>
        </w:rPr>
      </w:pPr>
    </w:p>
    <w:p w14:paraId="7A04AD33" w14:textId="77777777" w:rsidR="00663FB1" w:rsidRPr="00663FB1" w:rsidRDefault="00663FB1" w:rsidP="00663FB1">
      <w:pPr>
        <w:rPr>
          <w:rFonts w:ascii="Times New Roman" w:hAnsi="Times New Roman" w:cs="Times New Roman"/>
          <w:sz w:val="22"/>
          <w:szCs w:val="22"/>
        </w:rPr>
      </w:pPr>
      <w:r w:rsidRPr="00E709FE">
        <w:rPr>
          <w:rFonts w:ascii="Times New Roman" w:hAnsi="Times New Roman" w:cs="Times New Roman"/>
          <w:sz w:val="22"/>
          <w:szCs w:val="22"/>
          <w:highlight w:val="yellow"/>
        </w:rPr>
        <w:t>2. What</w:t>
      </w:r>
      <w:r w:rsidRPr="00663FB1">
        <w:rPr>
          <w:rFonts w:ascii="Times New Roman" w:hAnsi="Times New Roman" w:cs="Times New Roman"/>
          <w:sz w:val="22"/>
          <w:szCs w:val="22"/>
        </w:rPr>
        <w:t xml:space="preserve"> parts of our culture do you think may encourage white-collar criminals to commit unlawful behavior? You may integrate Robert Merton's anomie theory or Messner and Rosenfeld's institutional anomie theory to assist your explanations.</w:t>
      </w:r>
    </w:p>
    <w:p w14:paraId="20757377" w14:textId="77777777" w:rsidR="00663FB1" w:rsidRPr="00663FB1" w:rsidRDefault="00663FB1" w:rsidP="00663FB1">
      <w:pPr>
        <w:rPr>
          <w:rFonts w:ascii="Times New Roman" w:hAnsi="Times New Roman" w:cs="Times New Roman"/>
          <w:sz w:val="22"/>
          <w:szCs w:val="22"/>
        </w:rPr>
      </w:pPr>
    </w:p>
    <w:p w14:paraId="4089B041" w14:textId="77777777" w:rsidR="00663FB1" w:rsidRDefault="00663FB1" w:rsidP="00663FB1">
      <w:pPr>
        <w:rPr>
          <w:rFonts w:ascii="Times New Roman" w:hAnsi="Times New Roman" w:cs="Times New Roman"/>
          <w:sz w:val="22"/>
          <w:szCs w:val="22"/>
        </w:rPr>
      </w:pPr>
      <w:r w:rsidRPr="00E709FE">
        <w:rPr>
          <w:rFonts w:ascii="Times New Roman" w:hAnsi="Times New Roman" w:cs="Times New Roman"/>
          <w:sz w:val="22"/>
          <w:szCs w:val="22"/>
          <w:highlight w:val="yellow"/>
        </w:rPr>
        <w:t>3. If</w:t>
      </w:r>
      <w:r w:rsidRPr="00663FB1">
        <w:rPr>
          <w:rFonts w:ascii="Times New Roman" w:hAnsi="Times New Roman" w:cs="Times New Roman"/>
          <w:sz w:val="22"/>
          <w:szCs w:val="22"/>
        </w:rPr>
        <w:t xml:space="preserve"> culture can be blamed for its contributions to white-collar crime? </w:t>
      </w:r>
      <w:r w:rsidRPr="000037DF">
        <w:rPr>
          <w:rFonts w:ascii="Times New Roman" w:hAnsi="Times New Roman" w:cs="Times New Roman"/>
          <w:sz w:val="22"/>
          <w:szCs w:val="22"/>
          <w:highlight w:val="yellow"/>
        </w:rPr>
        <w:t>What</w:t>
      </w:r>
      <w:r w:rsidRPr="00663FB1">
        <w:rPr>
          <w:rFonts w:ascii="Times New Roman" w:hAnsi="Times New Roman" w:cs="Times New Roman"/>
          <w:sz w:val="22"/>
          <w:szCs w:val="22"/>
        </w:rPr>
        <w:t xml:space="preserve"> should we do about it? Please offer your insight with some evidence-based arguments (can be theories, research findings, strong logic reasoning, </w:t>
      </w:r>
      <w:proofErr w:type="spellStart"/>
      <w:r w:rsidRPr="00663FB1">
        <w:rPr>
          <w:rFonts w:ascii="Times New Roman" w:hAnsi="Times New Roman" w:cs="Times New Roman"/>
          <w:sz w:val="22"/>
          <w:szCs w:val="22"/>
        </w:rPr>
        <w:t>etc</w:t>
      </w:r>
      <w:proofErr w:type="spellEnd"/>
      <w:r w:rsidRPr="00663FB1">
        <w:rPr>
          <w:rFonts w:ascii="Times New Roman" w:hAnsi="Times New Roman" w:cs="Times New Roman"/>
          <w:sz w:val="22"/>
          <w:szCs w:val="22"/>
        </w:rPr>
        <w:t>).</w:t>
      </w:r>
    </w:p>
    <w:p w14:paraId="1E0376B7" w14:textId="01C3686C" w:rsidR="00D10729" w:rsidRPr="003D7870" w:rsidRDefault="005B1D04" w:rsidP="00663FB1">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29006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0E7414">
        <w:rPr>
          <w:rFonts w:ascii="Times New Roman" w:hAnsi="Times New Roman" w:cs="Times New Roman"/>
          <w:sz w:val="32"/>
          <w:szCs w:val="32"/>
          <w:highlight w:val="yellow"/>
        </w:rPr>
        <w:t>50</w:t>
      </w:r>
      <w:r w:rsidR="00E72E58">
        <w:rPr>
          <w:rFonts w:ascii="Times New Roman" w:hAnsi="Times New Roman" w:cs="Times New Roman"/>
          <w:sz w:val="32"/>
          <w:szCs w:val="32"/>
          <w:highlight w:val="yellow"/>
        </w:rPr>
        <w:t>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4169A8" w:rsidRDefault="004758E7" w:rsidP="00061B58">
      <w:pPr>
        <w:jc w:val="both"/>
        <w:rPr>
          <w:rFonts w:ascii="Times New Roman" w:hAnsi="Times New Roman" w:cs="Times New Roman"/>
          <w:u w:val="single"/>
        </w:rPr>
      </w:pPr>
    </w:p>
    <w:p w14:paraId="73B484AD" w14:textId="0938F612" w:rsidR="00061B58" w:rsidRPr="004169A8" w:rsidRDefault="00AF6B4D" w:rsidP="00AF6B4D">
      <w:pPr>
        <w:jc w:val="both"/>
        <w:rPr>
          <w:rFonts w:ascii="Times New Roman" w:hAnsi="Times New Roman" w:cs="Times New Roman"/>
        </w:rPr>
      </w:pPr>
      <w:r w:rsidRPr="004169A8">
        <w:rPr>
          <w:rFonts w:ascii="Times New Roman" w:hAnsi="Times New Roman" w:cs="Times New Roman"/>
          <w:highlight w:val="yellow"/>
          <w:u w:val="single"/>
        </w:rPr>
        <w:t>Readings</w:t>
      </w:r>
      <w:r w:rsidR="004169A8">
        <w:rPr>
          <w:rFonts w:ascii="Times New Roman" w:hAnsi="Times New Roman" w:cs="Times New Roman"/>
          <w:highlight w:val="yellow"/>
          <w:u w:val="single"/>
        </w:rPr>
        <w:t xml:space="preserve"> and video</w:t>
      </w:r>
      <w:r w:rsidRPr="004169A8">
        <w:rPr>
          <w:rFonts w:ascii="Times New Roman" w:hAnsi="Times New Roman" w:cs="Times New Roman"/>
          <w:highlight w:val="yellow"/>
          <w:u w:val="single"/>
        </w:rPr>
        <w:t xml:space="preserve"> for the week and t</w:t>
      </w:r>
      <w:r w:rsidR="00061B58" w:rsidRPr="004169A8">
        <w:rPr>
          <w:rFonts w:ascii="Times New Roman" w:hAnsi="Times New Roman" w:cs="Times New Roman"/>
          <w:highlight w:val="yellow"/>
          <w:u w:val="single"/>
        </w:rPr>
        <w:t>extbook</w:t>
      </w:r>
      <w:r w:rsidRPr="004169A8">
        <w:rPr>
          <w:rFonts w:ascii="Times New Roman" w:hAnsi="Times New Roman" w:cs="Times New Roman"/>
          <w:highlight w:val="yellow"/>
          <w:u w:val="single"/>
        </w:rPr>
        <w:t xml:space="preserve"> info</w:t>
      </w:r>
      <w:r w:rsidR="00061B58" w:rsidRPr="004169A8">
        <w:rPr>
          <w:rFonts w:ascii="Times New Roman" w:hAnsi="Times New Roman" w:cs="Times New Roman"/>
          <w:highlight w:val="yellow"/>
          <w:u w:val="single"/>
        </w:rPr>
        <w:t>:</w:t>
      </w:r>
      <w:r w:rsidRPr="004169A8">
        <w:rPr>
          <w:rFonts w:ascii="Times New Roman" w:hAnsi="Times New Roman" w:cs="Times New Roman"/>
          <w:u w:val="single"/>
        </w:rPr>
        <w:t xml:space="preserve"> (</w:t>
      </w:r>
      <w:r w:rsidR="00855EAD" w:rsidRPr="004169A8">
        <w:rPr>
          <w:rFonts w:ascii="Times New Roman" w:hAnsi="Times New Roman" w:cs="Times New Roman"/>
          <w:u w:val="single"/>
        </w:rPr>
        <w:t xml:space="preserve">Please use ONLY below to </w:t>
      </w:r>
      <w:r w:rsidRPr="004169A8">
        <w:rPr>
          <w:rFonts w:ascii="Times New Roman" w:hAnsi="Times New Roman" w:cs="Times New Roman"/>
          <w:u w:val="single"/>
        </w:rPr>
        <w:t>cit</w:t>
      </w:r>
      <w:r w:rsidR="00855EAD" w:rsidRPr="004169A8">
        <w:rPr>
          <w:rFonts w:ascii="Times New Roman" w:hAnsi="Times New Roman" w:cs="Times New Roman"/>
          <w:u w:val="single"/>
        </w:rPr>
        <w:t>e</w:t>
      </w:r>
      <w:r w:rsidRPr="004169A8">
        <w:rPr>
          <w:rFonts w:ascii="Times New Roman" w:hAnsi="Times New Roman" w:cs="Times New Roman"/>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7D84216E" w:rsidR="00E949FB" w:rsidRPr="004169A8" w:rsidRDefault="00B541CC" w:rsidP="00E949FB">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4169A8">
        <w:rPr>
          <w:rFonts w:ascii="Times New Roman" w:hAnsi="Times New Roman" w:cs="Times New Roman"/>
          <w:color w:val="000000"/>
          <w:bdr w:val="none" w:sz="0" w:space="0" w:color="auto" w:frame="1"/>
        </w:rPr>
        <w:t>Van Slyke, Shanna R., Michael L. Benson, and Francis T. Cullen. 2016</w:t>
      </w:r>
      <w:r w:rsidR="00E949FB" w:rsidRPr="004169A8">
        <w:rPr>
          <w:rFonts w:ascii="Times New Roman" w:hAnsi="Times New Roman" w:cs="Times New Roman"/>
          <w:i/>
          <w:iCs/>
          <w:color w:val="000000"/>
          <w:bdr w:val="none" w:sz="0" w:space="0" w:color="auto" w:frame="1"/>
        </w:rPr>
        <w:t xml:space="preserve">. The Oxford Handbook of White Collar Crime. </w:t>
      </w:r>
      <w:r w:rsidR="00E949FB" w:rsidRPr="004169A8">
        <w:rPr>
          <w:rFonts w:ascii="Times New Roman" w:hAnsi="Times New Roman" w:cs="Times New Roman"/>
          <w:color w:val="000000"/>
          <w:bdr w:val="none" w:sz="0" w:space="0" w:color="auto" w:frame="1"/>
        </w:rPr>
        <w:t>Oxford University Press. ISBN: 9780199925513</w:t>
      </w:r>
    </w:p>
    <w:p w14:paraId="4C687989" w14:textId="1A849B50" w:rsidR="00E72E58" w:rsidRPr="000E7414" w:rsidRDefault="00E949FB" w:rsidP="00B541C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Chapte</w:t>
      </w:r>
      <w:r w:rsidR="00B541CC" w:rsidRPr="00133F86">
        <w:rPr>
          <w:rFonts w:ascii="Times New Roman" w:hAnsi="Times New Roman" w:cs="Times New Roman"/>
          <w:color w:val="FF0000"/>
          <w:sz w:val="32"/>
          <w:szCs w:val="32"/>
          <w:bdr w:val="none" w:sz="0" w:space="0" w:color="auto" w:frame="1"/>
        </w:rPr>
        <w:t xml:space="preserve">rs </w:t>
      </w:r>
      <w:r w:rsidR="000037DF">
        <w:rPr>
          <w:rFonts w:ascii="Times New Roman" w:hAnsi="Times New Roman" w:cs="Times New Roman"/>
          <w:color w:val="FF0000"/>
          <w:sz w:val="32"/>
          <w:szCs w:val="32"/>
          <w:bdr w:val="none" w:sz="0" w:space="0" w:color="auto" w:frame="1"/>
        </w:rPr>
        <w:t>14, 15, 17</w:t>
      </w:r>
      <w:r w:rsidR="00B541CC" w:rsidRPr="000E7414">
        <w:rPr>
          <w:rFonts w:ascii="Times New Roman" w:hAnsi="Times New Roman" w:cs="Times New Roman"/>
          <w:color w:val="000000"/>
          <w:sz w:val="32"/>
          <w:szCs w:val="32"/>
          <w:bdr w:val="none" w:sz="0" w:space="0" w:color="auto" w:frame="1"/>
        </w:rPr>
        <w:br/>
      </w:r>
    </w:p>
    <w:p w14:paraId="0C159FFA" w14:textId="77777777" w:rsidR="00B541CC" w:rsidRDefault="00B541CC" w:rsidP="00B541CC">
      <w:pPr>
        <w:shd w:val="clear" w:color="auto" w:fill="FFFFFF"/>
        <w:jc w:val="both"/>
        <w:rPr>
          <w:rFonts w:ascii="Times New Roman" w:hAnsi="Times New Roman" w:cs="Times New Roman"/>
          <w:color w:val="000000"/>
          <w:sz w:val="22"/>
          <w:szCs w:val="22"/>
          <w:highlight w:val="yellow"/>
          <w:bdr w:val="none" w:sz="0" w:space="0" w:color="auto" w:frame="1"/>
        </w:rPr>
      </w:pPr>
    </w:p>
    <w:p w14:paraId="4EAFD1B2" w14:textId="51037112" w:rsidR="00B541CC" w:rsidRPr="004169A8" w:rsidRDefault="00B541CC" w:rsidP="00B541CC">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4A0C6651" w14:textId="7BA378D8" w:rsidR="00B541CC" w:rsidRDefault="00B541CC" w:rsidP="00B541CC">
      <w:pPr>
        <w:shd w:val="clear" w:color="auto" w:fill="FFFFFF"/>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sidR="000037DF">
        <w:rPr>
          <w:rFonts w:ascii="Times New Roman" w:hAnsi="Times New Roman" w:cs="Times New Roman"/>
          <w:color w:val="FF0000"/>
          <w:sz w:val="32"/>
          <w:szCs w:val="32"/>
          <w:bdr w:val="none" w:sz="0" w:space="0" w:color="auto" w:frame="1"/>
        </w:rPr>
        <w:t>6</w:t>
      </w:r>
    </w:p>
    <w:p w14:paraId="7C46949C" w14:textId="237CCD79" w:rsidR="00AF6B4D" w:rsidRDefault="00AF6B4D" w:rsidP="00AF6B4D">
      <w:pPr>
        <w:shd w:val="clear" w:color="auto" w:fill="FFFFFF"/>
        <w:jc w:val="both"/>
      </w:pPr>
    </w:p>
    <w:p w14:paraId="05E37134" w14:textId="77777777" w:rsidR="000037DF" w:rsidRPr="000037DF" w:rsidRDefault="000037DF" w:rsidP="00AF6B4D">
      <w:pPr>
        <w:shd w:val="clear" w:color="auto" w:fill="FFFFFF"/>
        <w:jc w:val="both"/>
        <w:rPr>
          <w:sz w:val="32"/>
          <w:szCs w:val="32"/>
        </w:rPr>
      </w:pPr>
    </w:p>
    <w:p w14:paraId="7FE908DA" w14:textId="6120E520" w:rsidR="000037DF" w:rsidRPr="000037DF" w:rsidRDefault="000037DF" w:rsidP="00AF6B4D">
      <w:pPr>
        <w:shd w:val="clear" w:color="auto" w:fill="FFFFFF"/>
        <w:jc w:val="both"/>
        <w:rPr>
          <w:rFonts w:ascii="Times New Roman" w:hAnsi="Times New Roman" w:cs="Times New Roman"/>
          <w:color w:val="FF0000"/>
          <w:sz w:val="32"/>
          <w:szCs w:val="32"/>
          <w:bdr w:val="none" w:sz="0" w:space="0" w:color="auto" w:frame="1"/>
        </w:rPr>
      </w:pPr>
      <w:hyperlink r:id="rId4" w:history="1">
        <w:r w:rsidRPr="000037DF">
          <w:rPr>
            <w:rStyle w:val="Hyperlink"/>
            <w:rFonts w:ascii="Times New Roman" w:hAnsi="Times New Roman" w:cs="Times New Roman"/>
            <w:color w:val="FF0000"/>
            <w:sz w:val="32"/>
            <w:szCs w:val="32"/>
            <w:bdr w:val="none" w:sz="0" w:space="0" w:color="auto" w:frame="1"/>
          </w:rPr>
          <w:t>Week 5 Commentary.ppsx</w:t>
        </w:r>
      </w:hyperlink>
    </w:p>
    <w:p w14:paraId="4602D87D" w14:textId="76380168" w:rsidR="000037DF" w:rsidRPr="000037DF" w:rsidRDefault="000037DF" w:rsidP="00AF6B4D">
      <w:pPr>
        <w:shd w:val="clear" w:color="auto" w:fill="FFFFFF"/>
        <w:jc w:val="both"/>
        <w:rPr>
          <w:rFonts w:ascii="Times New Roman" w:hAnsi="Times New Roman" w:cs="Times New Roman"/>
          <w:color w:val="FF0000"/>
          <w:sz w:val="32"/>
          <w:szCs w:val="32"/>
          <w:bdr w:val="none" w:sz="0" w:space="0" w:color="auto" w:frame="1"/>
        </w:rPr>
      </w:pPr>
    </w:p>
    <w:p w14:paraId="5D9AF65B" w14:textId="7A838B1D" w:rsidR="000037DF" w:rsidRPr="000037DF" w:rsidRDefault="000037DF" w:rsidP="00AF6B4D">
      <w:pPr>
        <w:shd w:val="clear" w:color="auto" w:fill="FFFFFF"/>
        <w:jc w:val="both"/>
        <w:rPr>
          <w:rFonts w:ascii="Times New Roman" w:hAnsi="Times New Roman" w:cs="Times New Roman"/>
          <w:color w:val="FF0000"/>
          <w:sz w:val="32"/>
          <w:szCs w:val="32"/>
          <w:bdr w:val="none" w:sz="0" w:space="0" w:color="auto" w:frame="1"/>
        </w:rPr>
      </w:pPr>
      <w:hyperlink r:id="rId5" w:history="1">
        <w:r w:rsidRPr="000037DF">
          <w:rPr>
            <w:rStyle w:val="Hyperlink"/>
            <w:rFonts w:ascii="Times New Roman" w:hAnsi="Times New Roman" w:cs="Times New Roman"/>
            <w:color w:val="FF0000"/>
            <w:sz w:val="32"/>
            <w:szCs w:val="32"/>
            <w:bdr w:val="none" w:sz="0" w:space="0" w:color="auto" w:frame="1"/>
          </w:rPr>
          <w:t>Week 5 Introduction.ppsx</w:t>
        </w:r>
      </w:hyperlink>
    </w:p>
    <w:p w14:paraId="017A8DFE" w14:textId="77777777" w:rsidR="000037DF" w:rsidRPr="000037DF" w:rsidRDefault="000037DF">
      <w:pPr>
        <w:shd w:val="clear" w:color="auto" w:fill="FFFFFF"/>
        <w:jc w:val="both"/>
        <w:rPr>
          <w:rFonts w:ascii="Times New Roman" w:hAnsi="Times New Roman" w:cs="Times New Roman"/>
          <w:color w:val="FF0000"/>
          <w:sz w:val="28"/>
          <w:szCs w:val="28"/>
          <w:bdr w:val="none" w:sz="0" w:space="0" w:color="auto" w:frame="1"/>
        </w:rPr>
      </w:pPr>
    </w:p>
    <w:sectPr w:rsidR="000037DF" w:rsidRPr="000037DF"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037DF"/>
    <w:rsid w:val="00061B58"/>
    <w:rsid w:val="000E7414"/>
    <w:rsid w:val="00125E0E"/>
    <w:rsid w:val="00133F86"/>
    <w:rsid w:val="00155254"/>
    <w:rsid w:val="002177F1"/>
    <w:rsid w:val="002B11F8"/>
    <w:rsid w:val="003D7870"/>
    <w:rsid w:val="003E279F"/>
    <w:rsid w:val="004169A8"/>
    <w:rsid w:val="004758E7"/>
    <w:rsid w:val="005219FA"/>
    <w:rsid w:val="005B1D04"/>
    <w:rsid w:val="00663FB1"/>
    <w:rsid w:val="006B14CA"/>
    <w:rsid w:val="006B26BF"/>
    <w:rsid w:val="006D62D5"/>
    <w:rsid w:val="00727718"/>
    <w:rsid w:val="007A6BD6"/>
    <w:rsid w:val="00855EAD"/>
    <w:rsid w:val="009244B8"/>
    <w:rsid w:val="0099089E"/>
    <w:rsid w:val="009A0317"/>
    <w:rsid w:val="009A2441"/>
    <w:rsid w:val="009B1B0F"/>
    <w:rsid w:val="00A27305"/>
    <w:rsid w:val="00A354EF"/>
    <w:rsid w:val="00A36FAB"/>
    <w:rsid w:val="00AF6B4D"/>
    <w:rsid w:val="00B541CC"/>
    <w:rsid w:val="00BB3BEF"/>
    <w:rsid w:val="00C1059D"/>
    <w:rsid w:val="00C46AD5"/>
    <w:rsid w:val="00C60868"/>
    <w:rsid w:val="00C7719D"/>
    <w:rsid w:val="00C81F8D"/>
    <w:rsid w:val="00CF033E"/>
    <w:rsid w:val="00CF4429"/>
    <w:rsid w:val="00D10729"/>
    <w:rsid w:val="00D629B6"/>
    <w:rsid w:val="00DB2693"/>
    <w:rsid w:val="00E709FE"/>
    <w:rsid w:val="00E71589"/>
    <w:rsid w:val="00E72E58"/>
    <w:rsid w:val="00E949FB"/>
    <w:rsid w:val="00EF045D"/>
    <w:rsid w:val="00F321FD"/>
    <w:rsid w:val="00F3728E"/>
    <w:rsid w:val="00F47F45"/>
    <w:rsid w:val="00F614EA"/>
    <w:rsid w:val="00FB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113790728">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Week%205%20Introduction.ppsx" TargetMode="External"/><Relationship Id="rId4" Type="http://schemas.openxmlformats.org/officeDocument/2006/relationships/hyperlink" Target="Week%205%20Commentary.pp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2020-07-08T00:54:00Z</dcterms:created>
  <dcterms:modified xsi:type="dcterms:W3CDTF">2020-07-08T01:16:00Z</dcterms:modified>
  <cp:category/>
</cp:coreProperties>
</file>